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3F" w:rsidRPr="000F17DA" w:rsidRDefault="001F6A3F" w:rsidP="000F17DA">
      <w:pPr>
        <w:shd w:val="clear" w:color="auto" w:fill="FFFFFF" w:themeFill="background1"/>
        <w:spacing w:before="60" w:after="180" w:line="360" w:lineRule="atLeast"/>
        <w:jc w:val="right"/>
        <w:outlineLvl w:val="0"/>
        <w:rPr>
          <w:rFonts w:ascii="Arial" w:eastAsia="Times New Roman" w:hAnsi="Arial" w:cs="Arial"/>
          <w:bCs/>
          <w:color w:val="E33128"/>
          <w:kern w:val="36"/>
          <w:lang w:eastAsia="ru-RU"/>
        </w:rPr>
      </w:pPr>
      <w:r w:rsidRPr="000F17DA">
        <w:rPr>
          <w:rFonts w:ascii="Arial" w:eastAsia="Times New Roman" w:hAnsi="Arial" w:cs="Arial"/>
          <w:bCs/>
          <w:color w:val="E33128"/>
          <w:kern w:val="36"/>
          <w:lang w:eastAsia="ru-RU"/>
        </w:rPr>
        <w:t>УТВЕРЖДЕНО</w:t>
      </w:r>
    </w:p>
    <w:p w:rsidR="001F6A3F" w:rsidRPr="000F17DA" w:rsidRDefault="001F6A3F" w:rsidP="000F17DA">
      <w:pPr>
        <w:shd w:val="clear" w:color="auto" w:fill="FFFFFF" w:themeFill="background1"/>
        <w:spacing w:before="60" w:after="180" w:line="360" w:lineRule="atLeast"/>
        <w:jc w:val="right"/>
        <w:outlineLvl w:val="0"/>
        <w:rPr>
          <w:rFonts w:ascii="Arial" w:eastAsia="Times New Roman" w:hAnsi="Arial" w:cs="Arial"/>
          <w:bCs/>
          <w:color w:val="E33128"/>
          <w:kern w:val="36"/>
          <w:lang w:eastAsia="ru-RU"/>
        </w:rPr>
      </w:pPr>
      <w:r w:rsidRPr="000F17DA">
        <w:rPr>
          <w:rFonts w:ascii="Arial" w:eastAsia="Times New Roman" w:hAnsi="Arial" w:cs="Arial"/>
          <w:bCs/>
          <w:color w:val="E33128"/>
          <w:kern w:val="36"/>
          <w:lang w:eastAsia="ru-RU"/>
        </w:rPr>
        <w:t xml:space="preserve"> ИП Авдеева М.О.   </w:t>
      </w:r>
    </w:p>
    <w:p w:rsidR="001F6A3F" w:rsidRPr="000F17DA" w:rsidRDefault="001F6A3F" w:rsidP="000F17DA">
      <w:pPr>
        <w:shd w:val="clear" w:color="auto" w:fill="FFFFFF" w:themeFill="background1"/>
        <w:spacing w:before="60" w:after="180" w:line="360" w:lineRule="atLeast"/>
        <w:jc w:val="right"/>
        <w:outlineLvl w:val="0"/>
        <w:rPr>
          <w:rFonts w:ascii="Arial" w:eastAsia="Times New Roman" w:hAnsi="Arial" w:cs="Arial"/>
          <w:bCs/>
          <w:color w:val="E33128"/>
          <w:kern w:val="36"/>
          <w:lang w:eastAsia="ru-RU"/>
        </w:rPr>
      </w:pPr>
      <w:r w:rsidRPr="000F17DA">
        <w:rPr>
          <w:rFonts w:ascii="Arial" w:eastAsia="Times New Roman" w:hAnsi="Arial" w:cs="Arial"/>
          <w:bCs/>
          <w:color w:val="E33128"/>
          <w:kern w:val="36"/>
          <w:lang w:eastAsia="ru-RU"/>
        </w:rPr>
        <w:t>УЦ «СОЮЗ-АВТО»</w:t>
      </w:r>
    </w:p>
    <w:p w:rsidR="001F6A3F" w:rsidRPr="0058517A" w:rsidRDefault="0058517A" w:rsidP="000F17DA">
      <w:pPr>
        <w:shd w:val="clear" w:color="auto" w:fill="FFFFFF" w:themeFill="background1"/>
        <w:spacing w:before="60" w:after="180" w:line="360" w:lineRule="atLeast"/>
        <w:jc w:val="right"/>
        <w:outlineLvl w:val="0"/>
        <w:rPr>
          <w:rFonts w:ascii="Arial" w:eastAsia="Times New Roman" w:hAnsi="Arial" w:cs="Arial"/>
          <w:bCs/>
          <w:color w:val="E33128"/>
          <w:kern w:val="36"/>
          <w:lang w:eastAsia="ru-RU"/>
        </w:rPr>
      </w:pPr>
      <w:r w:rsidRPr="0058517A">
        <w:rPr>
          <w:rFonts w:ascii="Arial" w:eastAsia="Times New Roman" w:hAnsi="Arial" w:cs="Arial"/>
          <w:bCs/>
          <w:color w:val="E33128"/>
          <w:kern w:val="36"/>
          <w:lang w:eastAsia="ru-RU"/>
        </w:rPr>
        <w:t xml:space="preserve"> Приказ № </w:t>
      </w:r>
      <w:r w:rsidR="005D7B7E">
        <w:rPr>
          <w:rFonts w:ascii="Arial" w:eastAsia="Times New Roman" w:hAnsi="Arial" w:cs="Arial"/>
          <w:bCs/>
          <w:color w:val="E33128"/>
          <w:kern w:val="36"/>
          <w:lang w:eastAsia="ru-RU"/>
        </w:rPr>
        <w:t xml:space="preserve"> __</w:t>
      </w:r>
      <w:r w:rsidR="00E108F6">
        <w:rPr>
          <w:rFonts w:ascii="Arial" w:eastAsia="Times New Roman" w:hAnsi="Arial" w:cs="Arial"/>
          <w:bCs/>
          <w:color w:val="E33128"/>
          <w:kern w:val="36"/>
          <w:lang w:eastAsia="ru-RU"/>
        </w:rPr>
        <w:t>от  0</w:t>
      </w:r>
      <w:r w:rsidR="005D7B7E">
        <w:rPr>
          <w:rFonts w:ascii="Arial" w:eastAsia="Times New Roman" w:hAnsi="Arial" w:cs="Arial"/>
          <w:bCs/>
          <w:color w:val="E33128"/>
          <w:kern w:val="36"/>
          <w:lang w:eastAsia="ru-RU"/>
        </w:rPr>
        <w:t>1</w:t>
      </w:r>
      <w:r w:rsidR="00E108F6">
        <w:rPr>
          <w:rFonts w:ascii="Arial" w:eastAsia="Times New Roman" w:hAnsi="Arial" w:cs="Arial"/>
          <w:bCs/>
          <w:color w:val="E33128"/>
          <w:kern w:val="36"/>
          <w:lang w:eastAsia="ru-RU"/>
        </w:rPr>
        <w:t>.0</w:t>
      </w:r>
      <w:r w:rsidR="005D7B7E">
        <w:rPr>
          <w:rFonts w:ascii="Arial" w:eastAsia="Times New Roman" w:hAnsi="Arial" w:cs="Arial"/>
          <w:bCs/>
          <w:color w:val="E33128"/>
          <w:kern w:val="36"/>
          <w:lang w:eastAsia="ru-RU"/>
        </w:rPr>
        <w:t>9</w:t>
      </w:r>
      <w:r w:rsidR="00E108F6">
        <w:rPr>
          <w:rFonts w:ascii="Arial" w:eastAsia="Times New Roman" w:hAnsi="Arial" w:cs="Arial"/>
          <w:bCs/>
          <w:color w:val="E33128"/>
          <w:kern w:val="36"/>
          <w:lang w:eastAsia="ru-RU"/>
        </w:rPr>
        <w:t>.202</w:t>
      </w:r>
      <w:r w:rsidR="005D7B7E">
        <w:rPr>
          <w:rFonts w:ascii="Arial" w:eastAsia="Times New Roman" w:hAnsi="Arial" w:cs="Arial"/>
          <w:bCs/>
          <w:color w:val="E33128"/>
          <w:kern w:val="36"/>
          <w:lang w:eastAsia="ru-RU"/>
        </w:rPr>
        <w:t>5</w:t>
      </w:r>
      <w:r w:rsidR="000F17DA" w:rsidRPr="0058517A">
        <w:rPr>
          <w:rFonts w:ascii="Arial" w:eastAsia="Times New Roman" w:hAnsi="Arial" w:cs="Arial"/>
          <w:bCs/>
          <w:color w:val="E33128"/>
          <w:kern w:val="36"/>
          <w:lang w:eastAsia="ru-RU"/>
        </w:rPr>
        <w:t xml:space="preserve">г </w:t>
      </w:r>
    </w:p>
    <w:p w:rsidR="000F17DA" w:rsidRDefault="000F17DA" w:rsidP="00E43646">
      <w:pPr>
        <w:shd w:val="clear" w:color="auto" w:fill="FFFFFF" w:themeFill="background1"/>
        <w:spacing w:before="60" w:after="180" w:line="360" w:lineRule="atLeast"/>
        <w:outlineLvl w:val="0"/>
        <w:rPr>
          <w:rFonts w:ascii="Arial" w:eastAsia="Times New Roman" w:hAnsi="Arial" w:cs="Arial"/>
          <w:b/>
          <w:bCs/>
          <w:color w:val="E33128"/>
          <w:kern w:val="36"/>
          <w:sz w:val="28"/>
          <w:szCs w:val="28"/>
          <w:lang w:eastAsia="ru-RU"/>
        </w:rPr>
      </w:pPr>
    </w:p>
    <w:p w:rsidR="00B93AA2" w:rsidRDefault="002F1441" w:rsidP="00B93AA2">
      <w:pPr>
        <w:shd w:val="clear" w:color="auto" w:fill="FFFFFF" w:themeFill="background1"/>
        <w:spacing w:before="60" w:after="180" w:line="360" w:lineRule="atLeast"/>
        <w:jc w:val="center"/>
        <w:outlineLvl w:val="0"/>
        <w:rPr>
          <w:rFonts w:ascii="Arial" w:eastAsia="Times New Roman" w:hAnsi="Arial" w:cs="Arial"/>
          <w:b/>
          <w:bCs/>
          <w:color w:val="E33128"/>
          <w:kern w:val="36"/>
          <w:sz w:val="28"/>
          <w:szCs w:val="28"/>
          <w:lang w:eastAsia="ru-RU"/>
        </w:rPr>
      </w:pPr>
      <w:r w:rsidRPr="0010646E">
        <w:rPr>
          <w:rFonts w:ascii="Arial" w:eastAsia="Times New Roman" w:hAnsi="Arial" w:cs="Arial"/>
          <w:b/>
          <w:bCs/>
          <w:color w:val="E33128"/>
          <w:kern w:val="36"/>
          <w:sz w:val="28"/>
          <w:szCs w:val="28"/>
          <w:lang w:eastAsia="ru-RU"/>
        </w:rPr>
        <w:t>Положение</w:t>
      </w:r>
    </w:p>
    <w:p w:rsidR="002F1441" w:rsidRPr="0010646E" w:rsidRDefault="00B93AA2" w:rsidP="00B93AA2">
      <w:pPr>
        <w:shd w:val="clear" w:color="auto" w:fill="FFFFFF" w:themeFill="background1"/>
        <w:spacing w:before="60" w:after="180" w:line="360" w:lineRule="atLeast"/>
        <w:jc w:val="center"/>
        <w:outlineLvl w:val="0"/>
        <w:rPr>
          <w:rFonts w:ascii="Arial" w:eastAsia="Times New Roman" w:hAnsi="Arial" w:cs="Arial"/>
          <w:b/>
          <w:bCs/>
          <w:color w:val="E33128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E33128"/>
          <w:kern w:val="36"/>
          <w:sz w:val="28"/>
          <w:szCs w:val="28"/>
          <w:lang w:eastAsia="ru-RU"/>
        </w:rPr>
        <w:t xml:space="preserve">по </w:t>
      </w:r>
      <w:r w:rsidR="002F1441" w:rsidRPr="0010646E">
        <w:rPr>
          <w:rFonts w:ascii="Arial" w:eastAsia="Times New Roman" w:hAnsi="Arial" w:cs="Arial"/>
          <w:b/>
          <w:bCs/>
          <w:color w:val="E33128"/>
          <w:kern w:val="36"/>
          <w:sz w:val="28"/>
          <w:szCs w:val="28"/>
          <w:lang w:eastAsia="ru-RU"/>
        </w:rPr>
        <w:t>обучени</w:t>
      </w:r>
      <w:r>
        <w:rPr>
          <w:rFonts w:ascii="Arial" w:eastAsia="Times New Roman" w:hAnsi="Arial" w:cs="Arial"/>
          <w:b/>
          <w:bCs/>
          <w:color w:val="E33128"/>
          <w:kern w:val="36"/>
          <w:sz w:val="28"/>
          <w:szCs w:val="28"/>
          <w:lang w:eastAsia="ru-RU"/>
        </w:rPr>
        <w:t>ю лиц</w:t>
      </w:r>
      <w:r w:rsidRPr="00B93AA2">
        <w:rPr>
          <w:rFonts w:ascii="Arial" w:eastAsia="Times New Roman" w:hAnsi="Arial" w:cs="Arial"/>
          <w:b/>
          <w:bCs/>
          <w:color w:val="E33128"/>
          <w:kern w:val="36"/>
          <w:sz w:val="28"/>
          <w:szCs w:val="28"/>
          <w:lang w:eastAsia="ru-RU"/>
        </w:rPr>
        <w:t xml:space="preserve"> с ограниченными возможностями </w:t>
      </w:r>
      <w:r w:rsidR="002F1441" w:rsidRPr="0010646E">
        <w:rPr>
          <w:rFonts w:ascii="Arial" w:eastAsia="Times New Roman" w:hAnsi="Arial" w:cs="Arial"/>
          <w:b/>
          <w:bCs/>
          <w:color w:val="E33128"/>
          <w:kern w:val="36"/>
          <w:sz w:val="28"/>
          <w:szCs w:val="28"/>
          <w:lang w:eastAsia="ru-RU"/>
        </w:rPr>
        <w:t>по программе профессиональной подготовки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I. Общие положения.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Настоящее положение регулирует отношения, возникающие в сфере интегрированного обучения обучающихся (курсантов) </w:t>
      </w:r>
      <w:r w:rsidR="00287E8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Индивидуальный предприниматель Авдеева Марина Олеговна</w:t>
      </w:r>
      <w:r w:rsidR="000C77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учебный центр «СОЮЗ-АВТО», </w:t>
      </w: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далее</w:t>
      </w:r>
      <w:r w:rsidR="000C77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Автошкола) и представляют собой систему реализации необходимых условий, обеспечивающих инклюзивное образование.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Положение действует в соответствии с Федеральным законом РФ от 29.12.2012 г. </w:t>
      </w:r>
      <w:proofErr w:type="spell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No</w:t>
      </w:r>
      <w:proofErr w:type="spellEnd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273 ФЗ «Об образовании в Российской Федерации» (ред. от 13.07.2015 г., ст. 28, 41, 42); </w:t>
      </w:r>
      <w:proofErr w:type="gram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Федеральным законом РФ от 21.11.2011 г. </w:t>
      </w:r>
      <w:proofErr w:type="spell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No</w:t>
      </w:r>
      <w:proofErr w:type="spellEnd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323-ФЗ «Об основах охраны здоровья граждан в Российской Федерации» (ст. 7, 54) Федеральными требованиями к образовательным учреждениям в части охраны здоровья обучающихся, утвержденными Приказом </w:t>
      </w:r>
      <w:proofErr w:type="spell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Минобрнауки</w:t>
      </w:r>
      <w:proofErr w:type="spellEnd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РФ от 28.12.2010 г. </w:t>
      </w:r>
      <w:proofErr w:type="spell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No</w:t>
      </w:r>
      <w:proofErr w:type="spellEnd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2106.Приказом Минобразования РФ от15.01.2002 г. </w:t>
      </w:r>
      <w:proofErr w:type="spell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No</w:t>
      </w:r>
      <w:proofErr w:type="spellEnd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76 «О создании безопасных условий жизнедеятельности обучающихся в образовательных учреждениях».</w:t>
      </w:r>
      <w:proofErr w:type="gramEnd"/>
      <w:r w:rsidR="00287E8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Письмом Минобразования от 12.07.2000 г. </w:t>
      </w:r>
      <w:proofErr w:type="spell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No</w:t>
      </w:r>
      <w:proofErr w:type="spellEnd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22-06.778 «О принятии дополнительных мер по предотвращению несчастных случаев с обучающимися и работниками образовательных учреждений»,</w:t>
      </w:r>
      <w:r w:rsidR="00287E8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договоре  о при</w:t>
      </w: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еме и обучении </w:t>
      </w:r>
      <w:r w:rsidR="00287E8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ИП Авдеева М.О. УЦ «СОЮЗ-АВТО»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1.1 Основные термины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Лицо с ограниченными возможностями здоровья – лицо, имеющее физический и (или) психический недостатки, которые препятствуют освоению </w:t>
      </w:r>
      <w:hyperlink r:id="rId5" w:tooltip="Образовательные программы" w:history="1">
        <w:r w:rsidRPr="002F1441">
          <w:rPr>
            <w:rFonts w:ascii="Arial" w:eastAsia="Times New Roman" w:hAnsi="Arial" w:cs="Arial"/>
            <w:color w:val="E33128"/>
            <w:sz w:val="24"/>
            <w:szCs w:val="24"/>
            <w:lang w:eastAsia="ru-RU"/>
          </w:rPr>
          <w:t>образовательных программ</w:t>
        </w:r>
      </w:hyperlink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без создания специальных условий для получения образования;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Интегрированное обучение – совместное обучение лиц с ограниченными возможностями здоровья и лиц, не имеющих таких ограничений, посредством создания специальных условий для получения образования лицами с ограниченными возможностями здоровья.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Инклюзивное образовании -  обучение в совместной образовательной среде лиц с ограниченными возможностями здоровья и лиц, не имеющих таких ограничений, посредством обеспечения лицам с ограниченными возможностями здоровья условий обучения и социальной адаптации, не снижающих в целом уровень образования для лиц, не имеющих таковых ограничений.</w:t>
      </w:r>
      <w:proofErr w:type="gramEnd"/>
    </w:p>
    <w:p w:rsid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Обучение на дому - освоение общеобразовательных и профессиональных образовательных программ лицом, по состоянию здоровья временно или постоянно не посещающим образовательное учреждение, при котором обучение осуществляется на дому педагогическими работниками соответствующих образовательных учреждений, в том числе с использованием дистанционных средств обучения;</w:t>
      </w:r>
    </w:p>
    <w:p w:rsidR="00195328" w:rsidRDefault="00195328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95328" w:rsidRPr="002F1441" w:rsidRDefault="00195328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1.2 Участники отношений, регулируемых настоящим Положением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Настоящее Положение регулирует отношения физических и юридических лиц, участвующих в осуществлении образования со специальными условиями получения образования (далее – специальное обучение):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 лица с ограниченными возможностями здоровья;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 родители (иные установленные в законном порядке законные представители) лиц с ограниченными возможностями здоровья;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1.3 Цель специального образования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 специальными </w:t>
      </w:r>
      <w:proofErr w:type="gram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условиями</w:t>
      </w:r>
      <w:proofErr w:type="gramEnd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адаптированных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 </w:t>
      </w:r>
      <w:hyperlink r:id="rId6" w:tooltip="Колл" w:history="1">
        <w:r w:rsidRPr="002F1441">
          <w:rPr>
            <w:rFonts w:ascii="Arial" w:eastAsia="Times New Roman" w:hAnsi="Arial" w:cs="Arial"/>
            <w:color w:val="E33128"/>
            <w:sz w:val="24"/>
            <w:szCs w:val="24"/>
            <w:lang w:eastAsia="ru-RU"/>
          </w:rPr>
          <w:t>коллективного</w:t>
        </w:r>
      </w:hyperlink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</w:t>
      </w:r>
      <w:proofErr w:type="gram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занятий, обеспечение доступа в помещения, учебные классы Автошколы,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II. Права в области специального образования лиц с ограниченными возможностями здоровья, их родителей  (иных законных представителей)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2.1 Права граждан в области специального образования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Лица с ограниченными возможностями здоровья имеют право на получение образования в Автошколе  на основе интегрированного обучения.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2.2 Права родителей (иных законных представителей) лиц с ограниченными возможностями здоровья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(иные законные представители) лица с ограниченными возможностями здоровья имеют право получать консультации преподавателей и сотрудников Автошколы  по вопросам, касающимся организации учебного процесса и содержания образовательных программ.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III. Особенности получения специального образования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3.1 Формы получения специального образования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Лица с ограниченными возможностями здоровья могут получать образование по адаптированным образовательным программам профессиональной подготовки в форме удаленного доступа на основе принципа </w:t>
      </w:r>
      <w:hyperlink r:id="rId7" w:tooltip="Электроника" w:history="1">
        <w:r w:rsidRPr="002F1441">
          <w:rPr>
            <w:rFonts w:ascii="Arial" w:eastAsia="Times New Roman" w:hAnsi="Arial" w:cs="Arial"/>
            <w:color w:val="E33128"/>
            <w:sz w:val="24"/>
            <w:szCs w:val="24"/>
            <w:lang w:eastAsia="ru-RU"/>
          </w:rPr>
          <w:t>электронного</w:t>
        </w:r>
      </w:hyperlink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обучения.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этой целью на официальном сайте Автошколы формируется база электронных учебно-методических материалов по образовательным программам для лиц с ограниченными возможностями здоровья.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Лица с ограниченными возможностями здоровья могут получать образование по образовательным программам профессионального образования, </w:t>
      </w:r>
      <w:proofErr w:type="gram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разработанных</w:t>
      </w:r>
      <w:proofErr w:type="gramEnd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  утвержденных  Автошколой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3.2 Особенности приема в Автошколу лиц с ограниченными возможностями здоровья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 в образовательные учреждения лиц с ограниченными возможностями здоровья осуществляется в порядке, установленном Законом Российской Федерации «Об образовании» и на основе заключения медицинской экспертной комиссии.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3.3 Особенности итоговой аттестации лиц с ограниченными возможностями здоровья</w:t>
      </w:r>
    </w:p>
    <w:p w:rsid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Итоговая аттестация лиц, имеющих физические недостатки и освоивших дополнительные образовательные программы соответствующего уровня, проводится в соответствии с Законом Российской Федерации «Об образовании».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3.4. </w:t>
      </w:r>
      <w:proofErr w:type="gramStart"/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Контроль за</w:t>
      </w:r>
      <w:proofErr w:type="gramEnd"/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деятельностью в области образования лиц с ограниченными возможностями здоровья.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Контроль за деятельностью в области образования лиц с ограниченными возможностями здоровья осуществляется </w:t>
      </w:r>
      <w:r w:rsidR="00287E8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руководителем</w:t>
      </w:r>
      <w:proofErr w:type="gram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IV. Обеспечение условий для получения специального образования.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Обучение лиц с ограниченными возможностями здоровья в </w:t>
      </w:r>
      <w:r w:rsidR="00287E8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УЦ</w:t>
      </w: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осуществляется на основании заключенного договора.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Создание необходимых условий для получения образования лицами с ограниченными возможностями здоровья осуществляется Автошколой.</w:t>
      </w:r>
    </w:p>
    <w:p w:rsidR="002F1441" w:rsidRPr="002F1441" w:rsidRDefault="002F1441" w:rsidP="00E436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V.  Условия организации обучения и воспитания лиц с ограниченными возможностями здоровья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Автошкола осуществляет прием граждан с ограниченными возможностями здоровья по образовательным программам профессиональной подготовки водителей категорий (подкатегорий) А В А</w:t>
      </w:r>
      <w:proofErr w:type="gram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proofErr w:type="gramEnd"/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 производится на основании личного заявления.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Инвалиды I и II групп предоставляют заключение федерального учреждения </w:t>
      </w:r>
      <w:proofErr w:type="gram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медико-социальной</w:t>
      </w:r>
      <w:proofErr w:type="gramEnd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экспертизы об отсутствии противопоказаний для обучения в Автошколе.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Поступающие вправе направить заявление о приеме для обучения, а также необходимые документы через операторов почтовой связи общего пользования, а также в электронно-цифровой форме.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направлении документов по почте поступающий к заявлению о приеме прилагает ксерокопии документов, удостоверяющих его личность и гражданство,  а также документа, подтверждающего ограниченные возможности здоровья, заключение федерального учреждения </w:t>
      </w:r>
      <w:proofErr w:type="gram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медико-социальной</w:t>
      </w:r>
      <w:proofErr w:type="gramEnd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экспертизы об отсутствии противопоказаний для обучения в образовательном учреждении.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5.2</w:t>
      </w:r>
      <w:proofErr w:type="gram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</w:t>
      </w:r>
      <w:proofErr w:type="gramEnd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 организации приема и обучения лиц с ограниченными возможностями здоровья Автошкола обеспечивает следующие условия в зависимости от категории поступающих с ограниченными возможностями здоровья: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лиц с ограниченными возможностями слуха и речи: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консультации преподавателей и сотрудников, промежуточная и итоговая аттестация в процессе обучения могут проводиться в присутствии специалиста - </w:t>
      </w:r>
      <w:proofErr w:type="spellStart"/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сурдолога</w:t>
      </w:r>
      <w:proofErr w:type="spellEnd"/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лиц с нарушениями опорно-двигательной системы:</w:t>
      </w:r>
    </w:p>
    <w:p w:rsidR="002F1441" w:rsidRPr="002F1441" w:rsidRDefault="002F1441" w:rsidP="00E43646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необходимости о</w:t>
      </w:r>
      <w:r w:rsidR="00287E8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бучающийся может подать на имя руководителя </w:t>
      </w: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Автошколы</w:t>
      </w:r>
      <w:r w:rsidR="00A17D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(ИП )</w:t>
      </w:r>
      <w:bookmarkStart w:id="0" w:name="_GoBack"/>
      <w:bookmarkEnd w:id="0"/>
      <w:r w:rsidR="00287E8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заявку о выезде преподавателя к обучающемуся на дом с целью оказания консультационной помощи, проведения индивидуальных занятий, промежуточной и итоговой аттестации.</w:t>
      </w:r>
    </w:p>
    <w:p w:rsidR="00667EDE" w:rsidRDefault="002F1441" w:rsidP="005D7B7E">
      <w:pPr>
        <w:shd w:val="clear" w:color="auto" w:fill="FFFFFF" w:themeFill="background1"/>
        <w:spacing w:after="135" w:line="240" w:lineRule="auto"/>
      </w:pPr>
      <w:r w:rsidRPr="002F14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 и обучение лиц с ограниченными возможностями здоровья осуществляется по индивидуальному графику.</w:t>
      </w:r>
    </w:p>
    <w:sectPr w:rsidR="00667EDE" w:rsidSect="0010646E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41"/>
    <w:rsid w:val="00007A56"/>
    <w:rsid w:val="000C7727"/>
    <w:rsid w:val="000F17DA"/>
    <w:rsid w:val="0010646E"/>
    <w:rsid w:val="00195328"/>
    <w:rsid w:val="001F6A3F"/>
    <w:rsid w:val="00287E8B"/>
    <w:rsid w:val="002F1441"/>
    <w:rsid w:val="0058517A"/>
    <w:rsid w:val="005D7B7E"/>
    <w:rsid w:val="00667EDE"/>
    <w:rsid w:val="007D4B58"/>
    <w:rsid w:val="00A17DA0"/>
    <w:rsid w:val="00B93AA2"/>
    <w:rsid w:val="00E108F6"/>
    <w:rsid w:val="00E4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nauka/64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oll/" TargetMode="External"/><Relationship Id="rId5" Type="http://schemas.openxmlformats.org/officeDocument/2006/relationships/hyperlink" Target="http://pandia.ru/text/category/obrazovatelmznie_programm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PC</cp:lastModifiedBy>
  <cp:revision>16</cp:revision>
  <dcterms:created xsi:type="dcterms:W3CDTF">2021-04-20T07:25:00Z</dcterms:created>
  <dcterms:modified xsi:type="dcterms:W3CDTF">2025-11-26T12:36:00Z</dcterms:modified>
</cp:coreProperties>
</file>